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EA" w:rsidRPr="001B1332" w:rsidRDefault="001D5DEA" w:rsidP="001D5DEA">
      <w:pPr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</w:rPr>
      </w:pPr>
      <w:r w:rsidRPr="001B1332">
        <w:rPr>
          <w:rFonts w:ascii="Arial" w:hAnsi="Arial" w:cs="Arial"/>
          <w:b/>
          <w:sz w:val="24"/>
          <w:szCs w:val="24"/>
        </w:rPr>
        <w:t>АДМИНИСТРАЦИЯ ЗАЛЕДЕЕВСКОГО СЕЛЬСОВЕТА</w:t>
      </w:r>
    </w:p>
    <w:p w:rsidR="001D5DEA" w:rsidRPr="001B1332" w:rsidRDefault="001D5DEA" w:rsidP="001D5DEA">
      <w:pPr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</w:rPr>
      </w:pPr>
      <w:r w:rsidRPr="001B1332">
        <w:rPr>
          <w:rFonts w:ascii="Arial" w:hAnsi="Arial" w:cs="Arial"/>
          <w:b/>
          <w:sz w:val="24"/>
          <w:szCs w:val="24"/>
        </w:rPr>
        <w:t>КЕЖЕМСКОГО РАЙОНА КРАСНОЯРСКОГО КРАЯ</w:t>
      </w:r>
    </w:p>
    <w:p w:rsidR="001D5DEA" w:rsidRPr="001B1332" w:rsidRDefault="001D5DEA" w:rsidP="001D5DEA">
      <w:pPr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</w:rPr>
      </w:pPr>
      <w:r w:rsidRPr="001B1332">
        <w:rPr>
          <w:rFonts w:ascii="Arial" w:hAnsi="Arial" w:cs="Arial"/>
          <w:b/>
          <w:sz w:val="24"/>
          <w:szCs w:val="24"/>
        </w:rPr>
        <w:t>ПОСТАНОВЛЕНИЕ</w:t>
      </w:r>
    </w:p>
    <w:p w:rsidR="001D5DEA" w:rsidRPr="001B1332" w:rsidRDefault="001D5DEA" w:rsidP="001D5DEA">
      <w:pPr>
        <w:tabs>
          <w:tab w:val="left" w:pos="540"/>
        </w:tabs>
        <w:rPr>
          <w:rFonts w:ascii="Arial" w:hAnsi="Arial" w:cs="Arial"/>
          <w:sz w:val="24"/>
          <w:szCs w:val="24"/>
        </w:rPr>
      </w:pPr>
    </w:p>
    <w:p w:rsidR="001D5DEA" w:rsidRPr="001B1332" w:rsidRDefault="001D5DEA" w:rsidP="001D5DEA">
      <w:pPr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1B1332">
        <w:rPr>
          <w:rFonts w:ascii="Arial" w:hAnsi="Arial" w:cs="Arial"/>
          <w:b/>
          <w:sz w:val="24"/>
          <w:szCs w:val="24"/>
        </w:rPr>
        <w:t>«</w:t>
      </w:r>
      <w:r w:rsidR="00530CAD" w:rsidRPr="001B1332">
        <w:rPr>
          <w:rFonts w:ascii="Arial" w:hAnsi="Arial" w:cs="Arial"/>
          <w:b/>
          <w:sz w:val="24"/>
          <w:szCs w:val="24"/>
        </w:rPr>
        <w:t>06</w:t>
      </w:r>
      <w:r w:rsidRPr="001B1332">
        <w:rPr>
          <w:rFonts w:ascii="Arial" w:hAnsi="Arial" w:cs="Arial"/>
          <w:b/>
          <w:sz w:val="24"/>
          <w:szCs w:val="24"/>
        </w:rPr>
        <w:t xml:space="preserve">» </w:t>
      </w:r>
      <w:r w:rsidR="00530CAD" w:rsidRPr="001B1332">
        <w:rPr>
          <w:rFonts w:ascii="Arial" w:hAnsi="Arial" w:cs="Arial"/>
          <w:b/>
          <w:sz w:val="24"/>
          <w:szCs w:val="24"/>
        </w:rPr>
        <w:t>сентября</w:t>
      </w:r>
      <w:r w:rsidRPr="001B1332">
        <w:rPr>
          <w:rFonts w:ascii="Arial" w:hAnsi="Arial" w:cs="Arial"/>
          <w:b/>
          <w:sz w:val="24"/>
          <w:szCs w:val="24"/>
        </w:rPr>
        <w:t xml:space="preserve">  2018 года                    №     </w:t>
      </w:r>
      <w:r w:rsidR="00530CAD" w:rsidRPr="001B1332">
        <w:rPr>
          <w:rFonts w:ascii="Arial" w:hAnsi="Arial" w:cs="Arial"/>
          <w:b/>
          <w:sz w:val="24"/>
          <w:szCs w:val="24"/>
        </w:rPr>
        <w:t>45</w:t>
      </w:r>
      <w:r w:rsidRPr="001B1332">
        <w:rPr>
          <w:rFonts w:ascii="Arial" w:hAnsi="Arial" w:cs="Arial"/>
          <w:b/>
          <w:sz w:val="24"/>
          <w:szCs w:val="24"/>
        </w:rPr>
        <w:t xml:space="preserve">                                  </w:t>
      </w:r>
      <w:proofErr w:type="spellStart"/>
      <w:r w:rsidRPr="001B1332">
        <w:rPr>
          <w:rFonts w:ascii="Arial" w:hAnsi="Arial" w:cs="Arial"/>
          <w:b/>
          <w:sz w:val="24"/>
          <w:szCs w:val="24"/>
        </w:rPr>
        <w:t>с</w:t>
      </w:r>
      <w:proofErr w:type="gramStart"/>
      <w:r w:rsidRPr="001B1332">
        <w:rPr>
          <w:rFonts w:ascii="Arial" w:hAnsi="Arial" w:cs="Arial"/>
          <w:b/>
          <w:sz w:val="24"/>
          <w:szCs w:val="24"/>
        </w:rPr>
        <w:t>.З</w:t>
      </w:r>
      <w:proofErr w:type="gramEnd"/>
      <w:r w:rsidRPr="001B1332">
        <w:rPr>
          <w:rFonts w:ascii="Arial" w:hAnsi="Arial" w:cs="Arial"/>
          <w:b/>
          <w:sz w:val="24"/>
          <w:szCs w:val="24"/>
        </w:rPr>
        <w:t>аледеево</w:t>
      </w:r>
      <w:proofErr w:type="spellEnd"/>
    </w:p>
    <w:p w:rsidR="001D5DEA" w:rsidRPr="001B1332" w:rsidRDefault="001D5DEA" w:rsidP="001D5DEA">
      <w:pPr>
        <w:tabs>
          <w:tab w:val="left" w:pos="540"/>
        </w:tabs>
        <w:jc w:val="both"/>
        <w:rPr>
          <w:rFonts w:ascii="Arial" w:hAnsi="Arial" w:cs="Arial"/>
          <w:b/>
          <w:sz w:val="24"/>
          <w:szCs w:val="24"/>
        </w:rPr>
      </w:pPr>
    </w:p>
    <w:p w:rsidR="00B21007" w:rsidRPr="001B1332" w:rsidRDefault="00530CAD" w:rsidP="001D5DEA">
      <w:pPr>
        <w:tabs>
          <w:tab w:val="left" w:pos="540"/>
        </w:tabs>
        <w:jc w:val="both"/>
        <w:rPr>
          <w:rFonts w:ascii="Arial" w:hAnsi="Arial" w:cs="Arial"/>
          <w:b/>
          <w:sz w:val="24"/>
          <w:szCs w:val="24"/>
        </w:rPr>
      </w:pPr>
      <w:r w:rsidRPr="001B1332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B1332">
        <w:rPr>
          <w:rFonts w:ascii="Arial" w:hAnsi="Arial" w:cs="Arial"/>
          <w:b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b/>
          <w:sz w:val="24"/>
          <w:szCs w:val="24"/>
        </w:rPr>
        <w:t xml:space="preserve"> сельсовета от 01.06.2017 №36 «Об утверждении программы «Профилактика коррупции в муниципальном образовании </w:t>
      </w:r>
      <w:proofErr w:type="spellStart"/>
      <w:r w:rsidRPr="001B1332">
        <w:rPr>
          <w:rFonts w:ascii="Arial" w:hAnsi="Arial" w:cs="Arial"/>
          <w:b/>
          <w:sz w:val="24"/>
          <w:szCs w:val="24"/>
        </w:rPr>
        <w:t>Заледеевский</w:t>
      </w:r>
      <w:proofErr w:type="spellEnd"/>
      <w:r w:rsidRPr="001B133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1B1332">
        <w:rPr>
          <w:rFonts w:ascii="Arial" w:hAnsi="Arial" w:cs="Arial"/>
          <w:b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b/>
          <w:sz w:val="24"/>
          <w:szCs w:val="24"/>
        </w:rPr>
        <w:t xml:space="preserve"> района Красноярского края на 2017 – 2019 годы»</w:t>
      </w:r>
    </w:p>
    <w:p w:rsidR="00530CAD" w:rsidRPr="001B1332" w:rsidRDefault="00530CAD" w:rsidP="001D5DEA">
      <w:p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b/>
          <w:sz w:val="24"/>
          <w:szCs w:val="24"/>
        </w:rPr>
        <w:t xml:space="preserve">    </w:t>
      </w:r>
      <w:r w:rsidRPr="001B1332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 273 – ФЗ «О противодействии коррупции», Законом Красноярского края от 07.07.2009 № 8-3610 «О противодействии коррупции в Красноярском крае», руководствуясь Уставом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B1332">
        <w:rPr>
          <w:rFonts w:ascii="Arial" w:hAnsi="Arial" w:cs="Arial"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района Красноярского края,</w:t>
      </w:r>
    </w:p>
    <w:p w:rsidR="00530CAD" w:rsidRPr="001B1332" w:rsidRDefault="00530CAD" w:rsidP="001D5DEA">
      <w:p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ПОСТАНОВЛЯЮ:</w:t>
      </w:r>
    </w:p>
    <w:p w:rsidR="00530CAD" w:rsidRPr="001B1332" w:rsidRDefault="00530CAD" w:rsidP="00530CAD">
      <w:pPr>
        <w:pStyle w:val="a3"/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 от 01.06.2017 № 36 «Об утверждении программы «Профилактика коррупции в муниципальном образовании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Заледеевский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B1332">
        <w:rPr>
          <w:rFonts w:ascii="Arial" w:hAnsi="Arial" w:cs="Arial"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района Красноярского края на 2017 – 2019 годы» (далее – Постановление) следующие изменения:</w:t>
      </w:r>
    </w:p>
    <w:p w:rsidR="00530CAD" w:rsidRPr="001B1332" w:rsidRDefault="00530CAD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Преамбулу постановления изложить в следующей редакции:</w:t>
      </w:r>
    </w:p>
    <w:p w:rsidR="00530CAD" w:rsidRPr="001B1332" w:rsidRDefault="00530CAD" w:rsidP="00530CAD">
      <w:pPr>
        <w:tabs>
          <w:tab w:val="left" w:pos="540"/>
        </w:tabs>
        <w:ind w:left="270"/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«В соответствии с Федеральным законом от 25.12.2008 № 273-ФЗ «О противодействии коррупции», постановляю</w:t>
      </w:r>
      <w:proofErr w:type="gramStart"/>
      <w:r w:rsidRPr="001B1332">
        <w:rPr>
          <w:rFonts w:ascii="Arial" w:hAnsi="Arial" w:cs="Arial"/>
          <w:sz w:val="24"/>
          <w:szCs w:val="24"/>
        </w:rPr>
        <w:t>:»</w:t>
      </w:r>
      <w:proofErr w:type="gramEnd"/>
      <w:r w:rsidRPr="001B1332">
        <w:rPr>
          <w:rFonts w:ascii="Arial" w:hAnsi="Arial" w:cs="Arial"/>
          <w:sz w:val="24"/>
          <w:szCs w:val="24"/>
        </w:rPr>
        <w:t>;</w:t>
      </w:r>
    </w:p>
    <w:p w:rsidR="00530CAD" w:rsidRPr="001B1332" w:rsidRDefault="00530CAD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 абзаце 1 раздела 2 Программы «Профилактика коррупции в муниципальном образовании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Заледеевский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B1332">
        <w:rPr>
          <w:rFonts w:ascii="Arial" w:hAnsi="Arial" w:cs="Arial"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района Красноярского края на 2017 – 2019 годы» (далее – Программа) слова «Это направление занимает центральное место в Национальном плане противодействия</w:t>
      </w:r>
      <w:r w:rsidR="00A7266E" w:rsidRPr="001B1332">
        <w:rPr>
          <w:rFonts w:ascii="Arial" w:hAnsi="Arial" w:cs="Arial"/>
          <w:sz w:val="24"/>
          <w:szCs w:val="24"/>
        </w:rPr>
        <w:t xml:space="preserve"> коррупции и внесении изменений в некоторые акты Президента Российской Федерации по вопросам противодействия коррупции» исключить;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Абзац 1 раздела 4 программы изложить в следующей редакции «Мероприятия по профилактике коррупции на территории муниципального образования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Заледеевский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B1332">
        <w:rPr>
          <w:rFonts w:ascii="Arial" w:hAnsi="Arial" w:cs="Arial"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района Красноярского края разработаны с учетом положений Федерального закона от 25.12.2008 № 273- ФЗ «О противодействии коррупции», Закона Красноярского края от 07.07.2009 № 8-3610 «О противодействии коррупции в Красноярском крае»;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 разделе 5 Программы слова «бюджета администрации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сельсовета» заменить словами «бюджета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сельсовета»;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lastRenderedPageBreak/>
        <w:t>В разделе 6 Программы слова «органов государственной власти» исключить;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 пункте 1.2 перечня мероприятий Программы «актов администрации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сельсовета» заменить словами «органов местного самоуправления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сельсовета»;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В пункте 2.1 перечня мероприятий Программы слова «государственных услуг» заменить словами «муниципальных услуг»;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В названии раздела 3 перечня мероприятий Программы слова « государственной власти» заменить словами «местного самоуправления»;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В пунктах 3.1, 3.2, 3.3, 3.4 перечня мероприятий программы слова «исполнительных органов государственной власти» заменить словами «органов местного самоуправления»;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В пункте 3.4 перечня мероприятий Программы слова «государственных услуг» заменить словами «муниципальных услуг»;</w:t>
      </w:r>
    </w:p>
    <w:p w:rsidR="00A7266E" w:rsidRPr="001B1332" w:rsidRDefault="00A7266E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В пункте 4.2 перечня мероприятий Программы слова «</w:t>
      </w:r>
      <w:r w:rsidR="00F251BC" w:rsidRPr="001B1332">
        <w:rPr>
          <w:rFonts w:ascii="Arial" w:hAnsi="Arial" w:cs="Arial"/>
          <w:sz w:val="24"/>
          <w:szCs w:val="24"/>
        </w:rPr>
        <w:t>государственной гражданской службы» заменить словами «муниципальной службы», слова «государственные гражданские служащие» заменить словами «муниципальные служащие»;</w:t>
      </w:r>
    </w:p>
    <w:p w:rsidR="00F251BC" w:rsidRPr="001B1332" w:rsidRDefault="00F251BC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В пункте 4.3 перечня мероприятий Программы слова «государственными гражданскими служащими и лицами, замещающими государственные должности» заменить словами «муниципальные служащими и лицами, замещающими муниципальные должности»;</w:t>
      </w:r>
    </w:p>
    <w:p w:rsidR="00F251BC" w:rsidRPr="001B1332" w:rsidRDefault="00F251BC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 пункте 4.4 перечня мероприятий Программы слова «муниципальных должностей в администрации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B1332">
        <w:rPr>
          <w:rFonts w:ascii="Arial" w:hAnsi="Arial" w:cs="Arial"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района Красноярского края» заменить словами «муниципальных должностей в муниципальном образовании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Заледеевский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B1332">
        <w:rPr>
          <w:rFonts w:ascii="Arial" w:hAnsi="Arial" w:cs="Arial"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района Красноярского края»;</w:t>
      </w:r>
    </w:p>
    <w:p w:rsidR="00F251BC" w:rsidRPr="001B1332" w:rsidRDefault="00F251BC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 пункте 4.5 перечня мероприятий Программы слова «в администрации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B1332">
        <w:rPr>
          <w:rFonts w:ascii="Arial" w:hAnsi="Arial" w:cs="Arial"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района Красноярского края» заменить словами «в муниципальном образовании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Заледеевский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B1332">
        <w:rPr>
          <w:rFonts w:ascii="Arial" w:hAnsi="Arial" w:cs="Arial"/>
          <w:sz w:val="24"/>
          <w:szCs w:val="24"/>
        </w:rPr>
        <w:t>Кежемского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района Красноярского края», слова «гражданскими служащими» заменить словами «муниципальными служащими»;</w:t>
      </w:r>
    </w:p>
    <w:p w:rsidR="00F251BC" w:rsidRPr="001B1332" w:rsidRDefault="00F251BC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 В пункте 4.6 перечня мероприятий Программы слова «государственные должности» и «государственными гражданскими» заменить, соответственно словами «муниципальные должности» и «муниципальными служащими»;</w:t>
      </w:r>
    </w:p>
    <w:p w:rsidR="00F251BC" w:rsidRPr="001B1332" w:rsidRDefault="00F251BC" w:rsidP="00530CAD">
      <w:pPr>
        <w:pStyle w:val="a3"/>
        <w:numPr>
          <w:ilvl w:val="1"/>
          <w:numId w:val="2"/>
        </w:numPr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Пункт 4.7 перечня мероприятий Программы изложить в следующей редакции:</w:t>
      </w:r>
    </w:p>
    <w:p w:rsidR="008C2333" w:rsidRPr="001B1332" w:rsidRDefault="00F251BC" w:rsidP="008C2333">
      <w:pPr>
        <w:tabs>
          <w:tab w:val="left" w:pos="525"/>
        </w:tabs>
        <w:jc w:val="both"/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ab/>
        <w:t xml:space="preserve">«4.7. </w:t>
      </w:r>
      <w:r w:rsidR="008C2333" w:rsidRPr="001B1332">
        <w:rPr>
          <w:rFonts w:ascii="Arial" w:hAnsi="Arial" w:cs="Arial"/>
          <w:sz w:val="24"/>
          <w:szCs w:val="24"/>
        </w:rPr>
        <w:t xml:space="preserve">Обеспечение уведомления муниципальными служащими представителя нанимателя о выполнении иной оплачиваемой работы в соответствии с частью 2 статьи 11 Федерального закона от 02.03.2007 № 25-ФЗ «О муниципальной службе в </w:t>
      </w:r>
      <w:proofErr w:type="spellStart"/>
      <w:r w:rsidR="008C2333" w:rsidRPr="001B1332">
        <w:rPr>
          <w:rFonts w:ascii="Arial" w:hAnsi="Arial" w:cs="Arial"/>
          <w:sz w:val="24"/>
          <w:szCs w:val="24"/>
        </w:rPr>
        <w:t>Россиийской</w:t>
      </w:r>
      <w:proofErr w:type="spellEnd"/>
      <w:r w:rsidR="008C2333" w:rsidRPr="001B1332">
        <w:rPr>
          <w:rFonts w:ascii="Arial" w:hAnsi="Arial" w:cs="Arial"/>
          <w:sz w:val="24"/>
          <w:szCs w:val="24"/>
        </w:rPr>
        <w:t xml:space="preserve"> Федерации»;</w:t>
      </w:r>
    </w:p>
    <w:p w:rsidR="00530CAD" w:rsidRPr="001B1332" w:rsidRDefault="008C2333" w:rsidP="008C2333">
      <w:pPr>
        <w:pStyle w:val="a3"/>
        <w:numPr>
          <w:ilvl w:val="1"/>
          <w:numId w:val="2"/>
        </w:numPr>
        <w:tabs>
          <w:tab w:val="left" w:pos="525"/>
        </w:tabs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lastRenderedPageBreak/>
        <w:t>В пункте 4.8 перечня мероприятий Программы слова «государственными гражданскими» заменить словами «муниципальными», слова «государственного гражданского» заменить словами «муниципального»;</w:t>
      </w:r>
    </w:p>
    <w:p w:rsidR="008C2333" w:rsidRPr="001B1332" w:rsidRDefault="008C2333" w:rsidP="008C2333">
      <w:pPr>
        <w:pStyle w:val="a3"/>
        <w:numPr>
          <w:ilvl w:val="1"/>
          <w:numId w:val="2"/>
        </w:numPr>
        <w:tabs>
          <w:tab w:val="left" w:pos="525"/>
        </w:tabs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 пункте 4.10 перечня мероприятий Программы слова «государственные должности, или государственные гражданские служащие» заменить </w:t>
      </w:r>
      <w:proofErr w:type="spellStart"/>
      <w:r w:rsidRPr="001B1332">
        <w:rPr>
          <w:rFonts w:ascii="Arial" w:hAnsi="Arial" w:cs="Arial"/>
          <w:sz w:val="24"/>
          <w:szCs w:val="24"/>
        </w:rPr>
        <w:t>словками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«муниципальные должности или муниципальные служащие»;</w:t>
      </w:r>
    </w:p>
    <w:p w:rsidR="008C2333" w:rsidRPr="001B1332" w:rsidRDefault="008C2333" w:rsidP="008C2333">
      <w:pPr>
        <w:pStyle w:val="a3"/>
        <w:numPr>
          <w:ilvl w:val="1"/>
          <w:numId w:val="2"/>
        </w:numPr>
        <w:tabs>
          <w:tab w:val="left" w:pos="525"/>
        </w:tabs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 пункте 1.19 перечня мероприятий Программы слова «исполнительных органов» заменить словами «органов местного самоуправления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сельсовета»;</w:t>
      </w:r>
    </w:p>
    <w:p w:rsidR="008C2333" w:rsidRPr="001B1332" w:rsidRDefault="008C2333" w:rsidP="008C2333">
      <w:pPr>
        <w:pStyle w:val="a3"/>
        <w:numPr>
          <w:ilvl w:val="1"/>
          <w:numId w:val="2"/>
        </w:numPr>
        <w:tabs>
          <w:tab w:val="left" w:pos="525"/>
        </w:tabs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 xml:space="preserve">В пункте 5.2 перечня мероприятий Программы слова «администрации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 и имущества администрации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сельсовета» заменить словами «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 и имущества </w:t>
      </w: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сельсовета».</w:t>
      </w:r>
    </w:p>
    <w:p w:rsidR="008C2333" w:rsidRPr="001B1332" w:rsidRDefault="008C2333" w:rsidP="008C2333">
      <w:pPr>
        <w:pStyle w:val="a3"/>
        <w:numPr>
          <w:ilvl w:val="0"/>
          <w:numId w:val="2"/>
        </w:numPr>
        <w:tabs>
          <w:tab w:val="left" w:pos="525"/>
        </w:tabs>
        <w:rPr>
          <w:rFonts w:ascii="Arial" w:hAnsi="Arial" w:cs="Arial"/>
          <w:sz w:val="24"/>
          <w:szCs w:val="24"/>
        </w:rPr>
      </w:pPr>
      <w:proofErr w:type="gramStart"/>
      <w:r w:rsidRPr="001B13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133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C2333" w:rsidRPr="001B1332" w:rsidRDefault="008C2333" w:rsidP="008C2333">
      <w:pPr>
        <w:pStyle w:val="a3"/>
        <w:numPr>
          <w:ilvl w:val="0"/>
          <w:numId w:val="2"/>
        </w:numPr>
        <w:tabs>
          <w:tab w:val="left" w:pos="525"/>
        </w:tabs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в газете «Вести органов местного самоуправления села Заледеево».</w:t>
      </w:r>
    </w:p>
    <w:p w:rsidR="001D5DEA" w:rsidRPr="001B1332" w:rsidRDefault="00B21007" w:rsidP="001D5DEA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1B1332">
        <w:rPr>
          <w:rFonts w:ascii="Arial" w:hAnsi="Arial" w:cs="Arial"/>
          <w:sz w:val="24"/>
          <w:szCs w:val="24"/>
        </w:rPr>
        <w:t>Глава</w:t>
      </w:r>
    </w:p>
    <w:p w:rsidR="001D5DEA" w:rsidRPr="001B1332" w:rsidRDefault="001D5DEA" w:rsidP="001D5DEA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proofErr w:type="spellStart"/>
      <w:r w:rsidRPr="001B1332">
        <w:rPr>
          <w:rFonts w:ascii="Arial" w:hAnsi="Arial" w:cs="Arial"/>
          <w:sz w:val="24"/>
          <w:szCs w:val="24"/>
        </w:rPr>
        <w:t>Заледеевского</w:t>
      </w:r>
      <w:proofErr w:type="spellEnd"/>
      <w:r w:rsidRPr="001B1332">
        <w:rPr>
          <w:rFonts w:ascii="Arial" w:hAnsi="Arial" w:cs="Arial"/>
          <w:sz w:val="24"/>
          <w:szCs w:val="24"/>
        </w:rPr>
        <w:t xml:space="preserve"> сельсовета                                                       </w:t>
      </w:r>
      <w:r w:rsidR="00580B12" w:rsidRPr="001B1332">
        <w:rPr>
          <w:rFonts w:ascii="Arial" w:hAnsi="Arial" w:cs="Arial"/>
          <w:sz w:val="24"/>
          <w:szCs w:val="24"/>
        </w:rPr>
        <w:t>Л.А.Кузьмина</w:t>
      </w:r>
    </w:p>
    <w:p w:rsidR="000B5ED6" w:rsidRPr="001B1332" w:rsidRDefault="000B5ED6">
      <w:pPr>
        <w:rPr>
          <w:rFonts w:ascii="Arial" w:hAnsi="Arial" w:cs="Arial"/>
          <w:sz w:val="24"/>
          <w:szCs w:val="24"/>
        </w:rPr>
      </w:pPr>
    </w:p>
    <w:sectPr w:rsidR="000B5ED6" w:rsidRPr="001B1332" w:rsidSect="001B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A70"/>
    <w:multiLevelType w:val="hybridMultilevel"/>
    <w:tmpl w:val="2C3A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2741"/>
    <w:multiLevelType w:val="multilevel"/>
    <w:tmpl w:val="2900724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DEA"/>
    <w:rsid w:val="000B5ED6"/>
    <w:rsid w:val="000C71AC"/>
    <w:rsid w:val="00123DDB"/>
    <w:rsid w:val="001B1332"/>
    <w:rsid w:val="001D5DEA"/>
    <w:rsid w:val="00201B9C"/>
    <w:rsid w:val="00384DD7"/>
    <w:rsid w:val="004D18F0"/>
    <w:rsid w:val="00530CAD"/>
    <w:rsid w:val="00580B12"/>
    <w:rsid w:val="00690F93"/>
    <w:rsid w:val="008C2333"/>
    <w:rsid w:val="008C2742"/>
    <w:rsid w:val="00A1741A"/>
    <w:rsid w:val="00A7266E"/>
    <w:rsid w:val="00B21007"/>
    <w:rsid w:val="00C82083"/>
    <w:rsid w:val="00E04D64"/>
    <w:rsid w:val="00F2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E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21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2018-09-06T03:02:00Z</cp:lastPrinted>
  <dcterms:created xsi:type="dcterms:W3CDTF">2018-06-07T03:10:00Z</dcterms:created>
  <dcterms:modified xsi:type="dcterms:W3CDTF">2018-09-20T04:06:00Z</dcterms:modified>
</cp:coreProperties>
</file>